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05" w:rsidRDefault="00250205" w:rsidP="00250205">
      <w:pPr>
        <w:jc w:val="center"/>
      </w:pPr>
      <w:r>
        <w:t>VISION</w:t>
      </w:r>
    </w:p>
    <w:tbl>
      <w:tblPr>
        <w:tblStyle w:val="TableGrid"/>
        <w:tblW w:w="11190" w:type="dxa"/>
        <w:jc w:val="center"/>
        <w:tblInd w:w="-5" w:type="dxa"/>
        <w:tblLook w:val="04A0" w:firstRow="1" w:lastRow="0" w:firstColumn="1" w:lastColumn="0" w:noHBand="0" w:noVBand="1"/>
      </w:tblPr>
      <w:tblGrid>
        <w:gridCol w:w="1725"/>
        <w:gridCol w:w="5594"/>
        <w:gridCol w:w="2657"/>
        <w:gridCol w:w="1214"/>
      </w:tblGrid>
      <w:tr w:rsidR="00672D31" w:rsidTr="00250205">
        <w:trPr>
          <w:jc w:val="center"/>
        </w:trPr>
        <w:tc>
          <w:tcPr>
            <w:tcW w:w="1725" w:type="dxa"/>
            <w:shd w:val="clear" w:color="auto" w:fill="BFBFBF" w:themeFill="background1" w:themeFillShade="BF"/>
          </w:tcPr>
          <w:p w:rsidR="00672D31" w:rsidRPr="0063687D" w:rsidRDefault="00672D31" w:rsidP="00D97537">
            <w:pPr>
              <w:jc w:val="center"/>
              <w:rPr>
                <w:b/>
                <w:sz w:val="28"/>
                <w:szCs w:val="28"/>
              </w:rPr>
            </w:pPr>
            <w:r w:rsidRPr="0063687D">
              <w:rPr>
                <w:b/>
                <w:sz w:val="28"/>
                <w:szCs w:val="28"/>
              </w:rPr>
              <w:t>Unit Meeting Outcome</w:t>
            </w:r>
          </w:p>
        </w:tc>
        <w:tc>
          <w:tcPr>
            <w:tcW w:w="9465" w:type="dxa"/>
            <w:gridSpan w:val="3"/>
            <w:shd w:val="clear" w:color="auto" w:fill="BFBFBF" w:themeFill="background1" w:themeFillShade="BF"/>
          </w:tcPr>
          <w:p w:rsidR="00672D31" w:rsidRPr="0063687D" w:rsidRDefault="00672D31" w:rsidP="00672D31">
            <w:pPr>
              <w:pStyle w:val="ListParagraph"/>
              <w:numPr>
                <w:ilvl w:val="0"/>
                <w:numId w:val="15"/>
              </w:numPr>
              <w:rPr>
                <w:b/>
                <w:sz w:val="28"/>
                <w:szCs w:val="28"/>
              </w:rPr>
            </w:pPr>
            <w:r w:rsidRPr="00250205">
              <w:rPr>
                <w:b/>
                <w:sz w:val="24"/>
                <w:szCs w:val="24"/>
              </w:rPr>
              <w:t xml:space="preserve">By the end of the meeting, the teacher will be able to define with 100% accuracy and implement Domain 3, Indicator 4: Learning Interactions:  </w:t>
            </w:r>
            <w:r w:rsidRPr="00250205">
              <w:rPr>
                <w:sz w:val="24"/>
                <w:szCs w:val="24"/>
              </w:rPr>
              <w:t>Teacher interacts with students as individuals possessing intelligence and infinite capacity to learn, regardless of ethnicity, gender or economic status.  The teacher and the students enjoy the learning process and have fun while learning</w:t>
            </w:r>
            <w:r w:rsidRPr="0063687D">
              <w:rPr>
                <w:sz w:val="28"/>
                <w:szCs w:val="28"/>
              </w:rPr>
              <w:t>.</w:t>
            </w:r>
          </w:p>
        </w:tc>
      </w:tr>
      <w:tr w:rsidR="00672D31" w:rsidTr="00250205">
        <w:trPr>
          <w:jc w:val="center"/>
        </w:trPr>
        <w:tc>
          <w:tcPr>
            <w:tcW w:w="1725" w:type="dxa"/>
            <w:shd w:val="clear" w:color="auto" w:fill="BFBFBF" w:themeFill="background1" w:themeFillShade="BF"/>
          </w:tcPr>
          <w:p w:rsidR="00672D31" w:rsidRPr="0063687D" w:rsidRDefault="00672D31" w:rsidP="00D97537">
            <w:pPr>
              <w:jc w:val="center"/>
              <w:rPr>
                <w:b/>
                <w:sz w:val="28"/>
                <w:szCs w:val="28"/>
              </w:rPr>
            </w:pPr>
            <w:r w:rsidRPr="0063687D">
              <w:rPr>
                <w:b/>
                <w:sz w:val="28"/>
                <w:szCs w:val="28"/>
              </w:rPr>
              <w:t>Norms</w:t>
            </w:r>
          </w:p>
        </w:tc>
        <w:tc>
          <w:tcPr>
            <w:tcW w:w="9465" w:type="dxa"/>
            <w:gridSpan w:val="3"/>
            <w:shd w:val="clear" w:color="auto" w:fill="BFBFBF" w:themeFill="background1" w:themeFillShade="BF"/>
          </w:tcPr>
          <w:p w:rsidR="0063687D" w:rsidRDefault="00672D31" w:rsidP="00D97537">
            <w:pPr>
              <w:rPr>
                <w:b/>
                <w:sz w:val="28"/>
                <w:szCs w:val="28"/>
              </w:rPr>
            </w:pPr>
            <w:r w:rsidRPr="0063687D">
              <w:rPr>
                <w:b/>
                <w:sz w:val="28"/>
                <w:szCs w:val="28"/>
              </w:rPr>
              <w:t xml:space="preserve">Start and end on time.  Be prepared.  Participate and engage fully.  </w:t>
            </w:r>
          </w:p>
          <w:p w:rsidR="00672D31" w:rsidRPr="0063687D" w:rsidRDefault="00672D31" w:rsidP="00D97537">
            <w:pPr>
              <w:rPr>
                <w:b/>
                <w:sz w:val="28"/>
                <w:szCs w:val="28"/>
              </w:rPr>
            </w:pPr>
            <w:r w:rsidRPr="0063687D">
              <w:rPr>
                <w:b/>
                <w:sz w:val="28"/>
                <w:szCs w:val="28"/>
              </w:rPr>
              <w:t xml:space="preserve">Take care of your needs.  </w:t>
            </w:r>
          </w:p>
        </w:tc>
      </w:tr>
      <w:tr w:rsidR="00672D31" w:rsidTr="00250205">
        <w:trPr>
          <w:jc w:val="center"/>
        </w:trPr>
        <w:tc>
          <w:tcPr>
            <w:tcW w:w="1725" w:type="dxa"/>
            <w:shd w:val="clear" w:color="auto" w:fill="BFBFBF" w:themeFill="background1" w:themeFillShade="BF"/>
          </w:tcPr>
          <w:p w:rsidR="00672D31" w:rsidRPr="0063687D" w:rsidRDefault="00672D31" w:rsidP="00D97537">
            <w:pPr>
              <w:jc w:val="center"/>
              <w:rPr>
                <w:b/>
                <w:sz w:val="28"/>
                <w:szCs w:val="28"/>
              </w:rPr>
            </w:pPr>
          </w:p>
        </w:tc>
        <w:tc>
          <w:tcPr>
            <w:tcW w:w="9465" w:type="dxa"/>
            <w:gridSpan w:val="3"/>
            <w:shd w:val="clear" w:color="auto" w:fill="BFBFBF" w:themeFill="background1" w:themeFillShade="BF"/>
          </w:tcPr>
          <w:p w:rsidR="00672D31" w:rsidRPr="0063687D" w:rsidRDefault="00672D31" w:rsidP="00D97537">
            <w:pPr>
              <w:rPr>
                <w:b/>
                <w:sz w:val="28"/>
                <w:szCs w:val="28"/>
              </w:rPr>
            </w:pPr>
            <w:r w:rsidRPr="0063687D">
              <w:rPr>
                <w:b/>
                <w:sz w:val="28"/>
                <w:szCs w:val="28"/>
              </w:rPr>
              <w:t>Review Indicator, Pre-Test</w:t>
            </w:r>
          </w:p>
        </w:tc>
      </w:tr>
      <w:tr w:rsidR="0063687D" w:rsidTr="00250205">
        <w:trPr>
          <w:jc w:val="center"/>
        </w:trPr>
        <w:tc>
          <w:tcPr>
            <w:tcW w:w="1725" w:type="dxa"/>
            <w:shd w:val="clear" w:color="auto" w:fill="BFBFBF" w:themeFill="background1" w:themeFillShade="BF"/>
          </w:tcPr>
          <w:p w:rsidR="00672D31" w:rsidRPr="0063687D" w:rsidRDefault="00672D31" w:rsidP="00D97537">
            <w:pPr>
              <w:jc w:val="center"/>
              <w:rPr>
                <w:b/>
                <w:sz w:val="28"/>
                <w:szCs w:val="28"/>
              </w:rPr>
            </w:pPr>
            <w:r w:rsidRPr="0063687D">
              <w:rPr>
                <w:b/>
                <w:sz w:val="28"/>
                <w:szCs w:val="28"/>
              </w:rPr>
              <w:t>Component</w:t>
            </w:r>
          </w:p>
        </w:tc>
        <w:tc>
          <w:tcPr>
            <w:tcW w:w="5594" w:type="dxa"/>
            <w:shd w:val="clear" w:color="auto" w:fill="BFBFBF" w:themeFill="background1" w:themeFillShade="BF"/>
          </w:tcPr>
          <w:p w:rsidR="00672D31" w:rsidRPr="0063687D" w:rsidRDefault="00672D31" w:rsidP="00D97537">
            <w:pPr>
              <w:jc w:val="center"/>
              <w:rPr>
                <w:b/>
                <w:sz w:val="28"/>
                <w:szCs w:val="28"/>
              </w:rPr>
            </w:pPr>
            <w:r w:rsidRPr="0063687D">
              <w:rPr>
                <w:b/>
                <w:sz w:val="28"/>
                <w:szCs w:val="28"/>
              </w:rPr>
              <w:t>Component Description</w:t>
            </w:r>
          </w:p>
        </w:tc>
        <w:tc>
          <w:tcPr>
            <w:tcW w:w="2657" w:type="dxa"/>
            <w:shd w:val="clear" w:color="auto" w:fill="BFBFBF" w:themeFill="background1" w:themeFillShade="BF"/>
          </w:tcPr>
          <w:p w:rsidR="00672D31" w:rsidRPr="0063687D" w:rsidRDefault="00672D31" w:rsidP="00D97537">
            <w:pPr>
              <w:jc w:val="center"/>
              <w:rPr>
                <w:b/>
                <w:sz w:val="28"/>
                <w:szCs w:val="28"/>
              </w:rPr>
            </w:pPr>
            <w:r w:rsidRPr="0063687D">
              <w:rPr>
                <w:b/>
                <w:sz w:val="28"/>
                <w:szCs w:val="28"/>
              </w:rPr>
              <w:t>Materials</w:t>
            </w:r>
          </w:p>
        </w:tc>
        <w:tc>
          <w:tcPr>
            <w:tcW w:w="1214" w:type="dxa"/>
            <w:shd w:val="clear" w:color="auto" w:fill="BFBFBF" w:themeFill="background1" w:themeFillShade="BF"/>
          </w:tcPr>
          <w:p w:rsidR="00672D31" w:rsidRPr="0063687D" w:rsidRDefault="00672D31" w:rsidP="00D97537">
            <w:pPr>
              <w:jc w:val="center"/>
              <w:rPr>
                <w:b/>
                <w:sz w:val="28"/>
                <w:szCs w:val="28"/>
              </w:rPr>
            </w:pPr>
            <w:r w:rsidRPr="0063687D">
              <w:rPr>
                <w:b/>
                <w:sz w:val="28"/>
                <w:szCs w:val="28"/>
              </w:rPr>
              <w:t>Time</w:t>
            </w:r>
          </w:p>
        </w:tc>
      </w:tr>
      <w:tr w:rsidR="0063687D" w:rsidTr="00250205">
        <w:trPr>
          <w:jc w:val="center"/>
        </w:trPr>
        <w:tc>
          <w:tcPr>
            <w:tcW w:w="1725" w:type="dxa"/>
          </w:tcPr>
          <w:p w:rsidR="00672D31" w:rsidRPr="0063687D" w:rsidRDefault="00672D31" w:rsidP="00D97537">
            <w:pPr>
              <w:rPr>
                <w:sz w:val="28"/>
                <w:szCs w:val="28"/>
              </w:rPr>
            </w:pPr>
            <w:r w:rsidRPr="0063687D">
              <w:rPr>
                <w:sz w:val="28"/>
                <w:szCs w:val="28"/>
              </w:rPr>
              <w:t>Review</w:t>
            </w:r>
          </w:p>
          <w:p w:rsidR="00672D31" w:rsidRPr="0063687D" w:rsidRDefault="00672D31" w:rsidP="00D97537">
            <w:pPr>
              <w:rPr>
                <w:sz w:val="28"/>
                <w:szCs w:val="28"/>
              </w:rPr>
            </w:pPr>
            <w:r w:rsidRPr="0063687D">
              <w:rPr>
                <w:sz w:val="28"/>
                <w:szCs w:val="28"/>
              </w:rPr>
              <w:t>(Data)</w:t>
            </w:r>
          </w:p>
        </w:tc>
        <w:tc>
          <w:tcPr>
            <w:tcW w:w="5594" w:type="dxa"/>
          </w:tcPr>
          <w:p w:rsidR="00672D31" w:rsidRPr="0063687D" w:rsidRDefault="00672D31" w:rsidP="00D97537">
            <w:pPr>
              <w:rPr>
                <w:sz w:val="28"/>
                <w:szCs w:val="28"/>
              </w:rPr>
            </w:pPr>
            <w:r w:rsidRPr="0063687D">
              <w:rPr>
                <w:sz w:val="28"/>
                <w:szCs w:val="28"/>
              </w:rPr>
              <w:t>Starting Activity:  Review teacher/class goals.</w:t>
            </w:r>
          </w:p>
          <w:p w:rsidR="00672D31" w:rsidRPr="0063687D" w:rsidRDefault="00672D31" w:rsidP="0063687D">
            <w:pPr>
              <w:rPr>
                <w:sz w:val="28"/>
                <w:szCs w:val="28"/>
              </w:rPr>
            </w:pPr>
          </w:p>
        </w:tc>
        <w:tc>
          <w:tcPr>
            <w:tcW w:w="2657" w:type="dxa"/>
          </w:tcPr>
          <w:p w:rsidR="00672D31" w:rsidRPr="0063687D" w:rsidRDefault="00672D31" w:rsidP="00672D31">
            <w:pPr>
              <w:pStyle w:val="ListParagraph"/>
              <w:numPr>
                <w:ilvl w:val="0"/>
                <w:numId w:val="8"/>
              </w:numPr>
              <w:rPr>
                <w:sz w:val="28"/>
                <w:szCs w:val="28"/>
              </w:rPr>
            </w:pPr>
            <w:r w:rsidRPr="0063687D">
              <w:rPr>
                <w:sz w:val="28"/>
                <w:szCs w:val="28"/>
              </w:rPr>
              <w:t xml:space="preserve">Data from class </w:t>
            </w:r>
          </w:p>
        </w:tc>
        <w:tc>
          <w:tcPr>
            <w:tcW w:w="1214" w:type="dxa"/>
          </w:tcPr>
          <w:p w:rsidR="00672D31" w:rsidRPr="0063687D" w:rsidRDefault="00672D31" w:rsidP="00D97537">
            <w:pPr>
              <w:rPr>
                <w:sz w:val="28"/>
                <w:szCs w:val="28"/>
              </w:rPr>
            </w:pPr>
            <w:r w:rsidRPr="0063687D">
              <w:rPr>
                <w:sz w:val="28"/>
                <w:szCs w:val="28"/>
              </w:rPr>
              <w:t>10 min</w:t>
            </w:r>
          </w:p>
        </w:tc>
      </w:tr>
      <w:tr w:rsidR="0063687D" w:rsidTr="00250205">
        <w:trPr>
          <w:jc w:val="center"/>
        </w:trPr>
        <w:tc>
          <w:tcPr>
            <w:tcW w:w="1725" w:type="dxa"/>
          </w:tcPr>
          <w:p w:rsidR="00672D31" w:rsidRPr="0063687D" w:rsidRDefault="00672D31" w:rsidP="00D97537">
            <w:pPr>
              <w:rPr>
                <w:sz w:val="28"/>
                <w:szCs w:val="28"/>
              </w:rPr>
            </w:pPr>
            <w:r w:rsidRPr="0063687D">
              <w:rPr>
                <w:sz w:val="28"/>
                <w:szCs w:val="28"/>
              </w:rPr>
              <w:t>Learn/ Facilitate</w:t>
            </w:r>
          </w:p>
        </w:tc>
        <w:tc>
          <w:tcPr>
            <w:tcW w:w="5594" w:type="dxa"/>
          </w:tcPr>
          <w:p w:rsidR="00672D31" w:rsidRPr="0063687D" w:rsidRDefault="00672D31" w:rsidP="00D97537">
            <w:pPr>
              <w:rPr>
                <w:sz w:val="28"/>
                <w:szCs w:val="28"/>
              </w:rPr>
            </w:pPr>
            <w:r w:rsidRPr="0063687D">
              <w:rPr>
                <w:sz w:val="28"/>
                <w:szCs w:val="28"/>
              </w:rPr>
              <w:t>FIRED UP!</w:t>
            </w:r>
          </w:p>
          <w:p w:rsidR="00672D31" w:rsidRPr="0063687D" w:rsidRDefault="00672D31" w:rsidP="00D97537">
            <w:pPr>
              <w:rPr>
                <w:b/>
                <w:i/>
                <w:sz w:val="28"/>
                <w:szCs w:val="28"/>
              </w:rPr>
            </w:pPr>
            <w:r w:rsidRPr="0063687D">
              <w:rPr>
                <w:b/>
                <w:i/>
                <w:sz w:val="28"/>
                <w:szCs w:val="28"/>
              </w:rPr>
              <w:t>FUEL, INVENTORY, REFRAME, ENERGIZE, DECLARE, UNDERSTAND, PRESENT</w:t>
            </w:r>
          </w:p>
          <w:p w:rsidR="00672D31" w:rsidRPr="0063687D" w:rsidRDefault="00672D31" w:rsidP="00D97537">
            <w:pPr>
              <w:rPr>
                <w:sz w:val="28"/>
                <w:szCs w:val="28"/>
              </w:rPr>
            </w:pPr>
          </w:p>
        </w:tc>
        <w:tc>
          <w:tcPr>
            <w:tcW w:w="2657" w:type="dxa"/>
          </w:tcPr>
          <w:p w:rsidR="00672D31" w:rsidRPr="0063687D" w:rsidRDefault="00672D31" w:rsidP="00672D31">
            <w:pPr>
              <w:pStyle w:val="ListParagraph"/>
              <w:numPr>
                <w:ilvl w:val="0"/>
                <w:numId w:val="8"/>
              </w:numPr>
              <w:rPr>
                <w:sz w:val="28"/>
                <w:szCs w:val="28"/>
              </w:rPr>
            </w:pPr>
            <w:r w:rsidRPr="0063687D">
              <w:rPr>
                <w:sz w:val="28"/>
                <w:szCs w:val="28"/>
              </w:rPr>
              <w:t xml:space="preserve">Aric </w:t>
            </w:r>
            <w:proofErr w:type="spellStart"/>
            <w:r w:rsidRPr="0063687D">
              <w:rPr>
                <w:sz w:val="28"/>
                <w:szCs w:val="28"/>
              </w:rPr>
              <w:t>Bostick</w:t>
            </w:r>
            <w:proofErr w:type="spellEnd"/>
            <w:r w:rsidRPr="0063687D">
              <w:rPr>
                <w:sz w:val="28"/>
                <w:szCs w:val="28"/>
              </w:rPr>
              <w:t xml:space="preserve"> Book</w:t>
            </w:r>
          </w:p>
          <w:p w:rsidR="00672D31" w:rsidRPr="0063687D" w:rsidRDefault="00672D31" w:rsidP="00D97537">
            <w:pPr>
              <w:rPr>
                <w:sz w:val="28"/>
                <w:szCs w:val="28"/>
              </w:rPr>
            </w:pPr>
          </w:p>
        </w:tc>
        <w:tc>
          <w:tcPr>
            <w:tcW w:w="1214" w:type="dxa"/>
          </w:tcPr>
          <w:p w:rsidR="00672D31" w:rsidRPr="0063687D" w:rsidRDefault="004D452A" w:rsidP="00D97537">
            <w:pPr>
              <w:rPr>
                <w:sz w:val="28"/>
                <w:szCs w:val="28"/>
              </w:rPr>
            </w:pPr>
            <w:r>
              <w:rPr>
                <w:sz w:val="28"/>
                <w:szCs w:val="28"/>
              </w:rPr>
              <w:t>2</w:t>
            </w:r>
            <w:r w:rsidR="00672D31" w:rsidRPr="0063687D">
              <w:rPr>
                <w:sz w:val="28"/>
                <w:szCs w:val="28"/>
              </w:rPr>
              <w:t>5 min</w:t>
            </w:r>
          </w:p>
        </w:tc>
      </w:tr>
      <w:tr w:rsidR="0063687D" w:rsidTr="00250205">
        <w:trPr>
          <w:jc w:val="center"/>
        </w:trPr>
        <w:tc>
          <w:tcPr>
            <w:tcW w:w="1725" w:type="dxa"/>
          </w:tcPr>
          <w:p w:rsidR="00672D31" w:rsidRPr="0063687D" w:rsidRDefault="00672D31" w:rsidP="00D97537">
            <w:pPr>
              <w:rPr>
                <w:sz w:val="28"/>
                <w:szCs w:val="28"/>
              </w:rPr>
            </w:pPr>
            <w:r w:rsidRPr="0063687D">
              <w:rPr>
                <w:sz w:val="28"/>
                <w:szCs w:val="28"/>
              </w:rPr>
              <w:t>Develop/ Plan</w:t>
            </w:r>
          </w:p>
        </w:tc>
        <w:tc>
          <w:tcPr>
            <w:tcW w:w="5594" w:type="dxa"/>
          </w:tcPr>
          <w:p w:rsidR="00672D31" w:rsidRDefault="00B04A0D" w:rsidP="0063687D">
            <w:pPr>
              <w:rPr>
                <w:sz w:val="28"/>
                <w:szCs w:val="28"/>
              </w:rPr>
            </w:pPr>
            <w:r>
              <w:rPr>
                <w:sz w:val="28"/>
                <w:szCs w:val="28"/>
              </w:rPr>
              <w:t>Growth Mindset</w:t>
            </w:r>
          </w:p>
          <w:p w:rsidR="004D452A" w:rsidRPr="0063687D" w:rsidRDefault="004D452A" w:rsidP="0063687D">
            <w:pPr>
              <w:rPr>
                <w:sz w:val="28"/>
                <w:szCs w:val="28"/>
              </w:rPr>
            </w:pPr>
            <w:r>
              <w:rPr>
                <w:sz w:val="28"/>
                <w:szCs w:val="28"/>
              </w:rPr>
              <w:t>Plan for Vision</w:t>
            </w:r>
          </w:p>
        </w:tc>
        <w:tc>
          <w:tcPr>
            <w:tcW w:w="2657" w:type="dxa"/>
          </w:tcPr>
          <w:p w:rsidR="00672D31" w:rsidRPr="0063687D" w:rsidRDefault="00B04A0D" w:rsidP="00B04A0D">
            <w:pPr>
              <w:pStyle w:val="ListParagraph"/>
              <w:numPr>
                <w:ilvl w:val="0"/>
                <w:numId w:val="8"/>
              </w:numPr>
              <w:rPr>
                <w:sz w:val="28"/>
                <w:szCs w:val="28"/>
              </w:rPr>
            </w:pPr>
            <w:r>
              <w:rPr>
                <w:sz w:val="28"/>
                <w:szCs w:val="28"/>
              </w:rPr>
              <w:t xml:space="preserve">Carol </w:t>
            </w:r>
            <w:proofErr w:type="spellStart"/>
            <w:r>
              <w:rPr>
                <w:sz w:val="28"/>
                <w:szCs w:val="28"/>
              </w:rPr>
              <w:t>Dweck</w:t>
            </w:r>
            <w:proofErr w:type="spellEnd"/>
          </w:p>
        </w:tc>
        <w:tc>
          <w:tcPr>
            <w:tcW w:w="1214" w:type="dxa"/>
          </w:tcPr>
          <w:p w:rsidR="00672D31" w:rsidRPr="0063687D" w:rsidRDefault="004D452A" w:rsidP="00D97537">
            <w:pPr>
              <w:rPr>
                <w:sz w:val="28"/>
                <w:szCs w:val="28"/>
              </w:rPr>
            </w:pPr>
            <w:r>
              <w:rPr>
                <w:sz w:val="28"/>
                <w:szCs w:val="28"/>
              </w:rPr>
              <w:t>2</w:t>
            </w:r>
            <w:r w:rsidR="00672D31" w:rsidRPr="0063687D">
              <w:rPr>
                <w:sz w:val="28"/>
                <w:szCs w:val="28"/>
              </w:rPr>
              <w:t>5 min</w:t>
            </w:r>
          </w:p>
        </w:tc>
      </w:tr>
      <w:tr w:rsidR="0063687D" w:rsidTr="00250205">
        <w:trPr>
          <w:jc w:val="center"/>
        </w:trPr>
        <w:tc>
          <w:tcPr>
            <w:tcW w:w="1725" w:type="dxa"/>
          </w:tcPr>
          <w:p w:rsidR="00672D31" w:rsidRPr="0063687D" w:rsidRDefault="00672D31" w:rsidP="00D97537">
            <w:pPr>
              <w:rPr>
                <w:sz w:val="28"/>
                <w:szCs w:val="28"/>
              </w:rPr>
            </w:pPr>
            <w:r w:rsidRPr="0063687D">
              <w:rPr>
                <w:sz w:val="28"/>
                <w:szCs w:val="28"/>
              </w:rPr>
              <w:t xml:space="preserve">Schedule </w:t>
            </w:r>
          </w:p>
        </w:tc>
        <w:tc>
          <w:tcPr>
            <w:tcW w:w="5594" w:type="dxa"/>
          </w:tcPr>
          <w:p w:rsidR="00672D31" w:rsidRPr="0063687D" w:rsidRDefault="00672D31" w:rsidP="0063687D">
            <w:pPr>
              <w:rPr>
                <w:sz w:val="28"/>
                <w:szCs w:val="28"/>
              </w:rPr>
            </w:pPr>
            <w:r w:rsidRPr="0063687D">
              <w:rPr>
                <w:sz w:val="28"/>
                <w:szCs w:val="28"/>
              </w:rPr>
              <w:t xml:space="preserve">Sign up </w:t>
            </w:r>
          </w:p>
        </w:tc>
        <w:tc>
          <w:tcPr>
            <w:tcW w:w="2657" w:type="dxa"/>
          </w:tcPr>
          <w:p w:rsidR="00672D31" w:rsidRPr="0063687D" w:rsidRDefault="00672D31" w:rsidP="00672D31">
            <w:pPr>
              <w:pStyle w:val="ListParagraph"/>
              <w:numPr>
                <w:ilvl w:val="0"/>
                <w:numId w:val="9"/>
              </w:numPr>
              <w:rPr>
                <w:sz w:val="28"/>
                <w:szCs w:val="28"/>
              </w:rPr>
            </w:pPr>
            <w:r w:rsidRPr="0063687D">
              <w:rPr>
                <w:sz w:val="28"/>
                <w:szCs w:val="28"/>
              </w:rPr>
              <w:t>Sign-up sheet</w:t>
            </w:r>
          </w:p>
        </w:tc>
        <w:tc>
          <w:tcPr>
            <w:tcW w:w="1214" w:type="dxa"/>
          </w:tcPr>
          <w:p w:rsidR="00672D31" w:rsidRPr="0063687D" w:rsidRDefault="00672D31" w:rsidP="00D97537">
            <w:pPr>
              <w:rPr>
                <w:sz w:val="28"/>
                <w:szCs w:val="28"/>
              </w:rPr>
            </w:pPr>
            <w:r w:rsidRPr="0063687D">
              <w:rPr>
                <w:sz w:val="28"/>
                <w:szCs w:val="28"/>
              </w:rPr>
              <w:t>3 min</w:t>
            </w:r>
          </w:p>
        </w:tc>
      </w:tr>
      <w:tr w:rsidR="0063687D" w:rsidTr="00250205">
        <w:trPr>
          <w:jc w:val="center"/>
        </w:trPr>
        <w:tc>
          <w:tcPr>
            <w:tcW w:w="1725" w:type="dxa"/>
          </w:tcPr>
          <w:p w:rsidR="00672D31" w:rsidRPr="0063687D" w:rsidRDefault="00672D31" w:rsidP="00D97537">
            <w:pPr>
              <w:rPr>
                <w:sz w:val="28"/>
                <w:szCs w:val="28"/>
              </w:rPr>
            </w:pPr>
            <w:r w:rsidRPr="0063687D">
              <w:rPr>
                <w:sz w:val="28"/>
                <w:szCs w:val="28"/>
              </w:rPr>
              <w:t>Reflect/ Review</w:t>
            </w:r>
          </w:p>
        </w:tc>
        <w:tc>
          <w:tcPr>
            <w:tcW w:w="5594" w:type="dxa"/>
          </w:tcPr>
          <w:p w:rsidR="00672D31" w:rsidRPr="0063687D" w:rsidRDefault="00672D31" w:rsidP="00D97537">
            <w:pPr>
              <w:rPr>
                <w:sz w:val="28"/>
                <w:szCs w:val="28"/>
              </w:rPr>
            </w:pPr>
            <w:r w:rsidRPr="0063687D">
              <w:rPr>
                <w:sz w:val="28"/>
                <w:szCs w:val="28"/>
              </w:rPr>
              <w:t>In reflection journal, how will differentiation impact student performance?</w:t>
            </w:r>
          </w:p>
        </w:tc>
        <w:tc>
          <w:tcPr>
            <w:tcW w:w="2657" w:type="dxa"/>
          </w:tcPr>
          <w:p w:rsidR="00672D31" w:rsidRPr="0063687D" w:rsidRDefault="00672D31" w:rsidP="00672D31">
            <w:pPr>
              <w:pStyle w:val="ListParagraph"/>
              <w:numPr>
                <w:ilvl w:val="0"/>
                <w:numId w:val="9"/>
              </w:numPr>
              <w:rPr>
                <w:sz w:val="28"/>
                <w:szCs w:val="28"/>
              </w:rPr>
            </w:pPr>
            <w:r w:rsidRPr="0063687D">
              <w:rPr>
                <w:sz w:val="28"/>
                <w:szCs w:val="28"/>
              </w:rPr>
              <w:t>Reflection Journal</w:t>
            </w:r>
          </w:p>
        </w:tc>
        <w:tc>
          <w:tcPr>
            <w:tcW w:w="1214" w:type="dxa"/>
          </w:tcPr>
          <w:p w:rsidR="00672D31" w:rsidRPr="0063687D" w:rsidRDefault="0063687D" w:rsidP="0063687D">
            <w:pPr>
              <w:pStyle w:val="ListParagraph"/>
              <w:numPr>
                <w:ilvl w:val="0"/>
                <w:numId w:val="19"/>
              </w:numPr>
              <w:ind w:left="435" w:hanging="308"/>
              <w:jc w:val="both"/>
              <w:rPr>
                <w:sz w:val="28"/>
                <w:szCs w:val="28"/>
              </w:rPr>
            </w:pPr>
            <w:r w:rsidRPr="0063687D">
              <w:rPr>
                <w:sz w:val="28"/>
                <w:szCs w:val="28"/>
              </w:rPr>
              <w:t>min</w:t>
            </w:r>
          </w:p>
          <w:p w:rsidR="00672D31" w:rsidRPr="0063687D" w:rsidRDefault="00672D31" w:rsidP="00D97537">
            <w:pPr>
              <w:rPr>
                <w:sz w:val="28"/>
                <w:szCs w:val="28"/>
              </w:rPr>
            </w:pPr>
          </w:p>
        </w:tc>
      </w:tr>
    </w:tbl>
    <w:p w:rsidR="00672D31" w:rsidRDefault="00672D31"/>
    <w:p w:rsidR="00672D31" w:rsidRDefault="00672D31">
      <w:r>
        <w:t>Domain 3</w:t>
      </w:r>
      <w:r>
        <w:tab/>
      </w:r>
      <w:r>
        <w:tab/>
      </w:r>
      <w:r>
        <w:tab/>
        <w:t>EXPERT</w:t>
      </w:r>
      <w:r>
        <w:tab/>
      </w:r>
      <w:r>
        <w:tab/>
      </w:r>
      <w:r>
        <w:tab/>
      </w:r>
      <w:r>
        <w:tab/>
        <w:t>CAREER</w:t>
      </w:r>
      <w:r>
        <w:tab/>
      </w:r>
      <w:r>
        <w:tab/>
      </w:r>
      <w:r>
        <w:tab/>
      </w:r>
      <w:r>
        <w:tab/>
        <w:t>NOVICE</w:t>
      </w:r>
    </w:p>
    <w:tbl>
      <w:tblPr>
        <w:tblStyle w:val="TableGrid"/>
        <w:tblW w:w="11677" w:type="dxa"/>
        <w:jc w:val="center"/>
        <w:tblInd w:w="-216" w:type="dxa"/>
        <w:tblLayout w:type="fixed"/>
        <w:tblLook w:val="04A0" w:firstRow="1" w:lastRow="0" w:firstColumn="1" w:lastColumn="0" w:noHBand="0" w:noVBand="1"/>
      </w:tblPr>
      <w:tblGrid>
        <w:gridCol w:w="1944"/>
        <w:gridCol w:w="3720"/>
        <w:gridCol w:w="3128"/>
        <w:gridCol w:w="2885"/>
      </w:tblGrid>
      <w:tr w:rsidR="00672D31" w:rsidRPr="00510D3F" w:rsidTr="0063687D">
        <w:trPr>
          <w:jc w:val="center"/>
        </w:trPr>
        <w:tc>
          <w:tcPr>
            <w:tcW w:w="1944" w:type="dxa"/>
          </w:tcPr>
          <w:p w:rsidR="00672D31" w:rsidRPr="00672D31" w:rsidRDefault="00672D31" w:rsidP="00672D31">
            <w:pPr>
              <w:ind w:left="180"/>
              <w:rPr>
                <w:b/>
              </w:rPr>
            </w:pPr>
            <w:r>
              <w:rPr>
                <w:b/>
              </w:rPr>
              <w:t xml:space="preserve">4.  </w:t>
            </w:r>
            <w:r w:rsidRPr="00672D31">
              <w:rPr>
                <w:b/>
              </w:rPr>
              <w:t>Learning Interactions</w:t>
            </w:r>
          </w:p>
          <w:p w:rsidR="00672D31" w:rsidRPr="00265D85" w:rsidRDefault="00672D31" w:rsidP="00D97537">
            <w:r>
              <w:t>Teacher interacts with students as individuals possessing intelligence and infinite capacity to learn, regardless of ethnicity, gender or economic status.  The teacher and the students enjoy the learning process and have fun while learning.</w:t>
            </w:r>
          </w:p>
          <w:p w:rsidR="00672D31" w:rsidRPr="00265D85" w:rsidRDefault="00672D31" w:rsidP="00D97537">
            <w:pPr>
              <w:pStyle w:val="ListParagraph"/>
              <w:ind w:left="1152" w:hanging="1152"/>
            </w:pPr>
          </w:p>
        </w:tc>
        <w:tc>
          <w:tcPr>
            <w:tcW w:w="3720" w:type="dxa"/>
          </w:tcPr>
          <w:p w:rsidR="00672D31" w:rsidRDefault="00672D31" w:rsidP="00672D31">
            <w:pPr>
              <w:pStyle w:val="ListParagraph"/>
              <w:numPr>
                <w:ilvl w:val="0"/>
                <w:numId w:val="12"/>
              </w:numPr>
              <w:ind w:left="288" w:hanging="270"/>
            </w:pPr>
            <w:r w:rsidRPr="00510D3F">
              <w:t>The teacher interacts with</w:t>
            </w:r>
            <w:r>
              <w:t xml:space="preserve"> students as responsible individuals.</w:t>
            </w:r>
          </w:p>
          <w:p w:rsidR="00672D31" w:rsidRDefault="00672D31" w:rsidP="00672D31">
            <w:pPr>
              <w:pStyle w:val="ListParagraph"/>
              <w:numPr>
                <w:ilvl w:val="0"/>
                <w:numId w:val="12"/>
              </w:numPr>
              <w:ind w:left="288" w:hanging="270"/>
            </w:pPr>
            <w:r>
              <w:t xml:space="preserve">Teacher addresses students with positive regard and with the understanding that the </w:t>
            </w:r>
            <w:proofErr w:type="gramStart"/>
            <w:r>
              <w:t>student possess</w:t>
            </w:r>
            <w:proofErr w:type="gramEnd"/>
            <w:r>
              <w:t xml:space="preserve"> intelligence and the infinite capacity to learn.</w:t>
            </w:r>
          </w:p>
          <w:p w:rsidR="00672D31" w:rsidRDefault="00672D31" w:rsidP="00672D31">
            <w:pPr>
              <w:pStyle w:val="ListParagraph"/>
              <w:numPr>
                <w:ilvl w:val="0"/>
                <w:numId w:val="12"/>
              </w:numPr>
              <w:ind w:left="288" w:hanging="270"/>
            </w:pPr>
            <w:r>
              <w:t xml:space="preserve">The teacher </w:t>
            </w:r>
            <w:proofErr w:type="gramStart"/>
            <w:r>
              <w:t>interacts</w:t>
            </w:r>
            <w:proofErr w:type="gramEnd"/>
            <w:r>
              <w:t xml:space="preserve"> the same with all students regardless of ethnicity, gender or economic status.</w:t>
            </w:r>
          </w:p>
          <w:p w:rsidR="00672D31" w:rsidRDefault="00672D31" w:rsidP="00672D31">
            <w:pPr>
              <w:pStyle w:val="ListParagraph"/>
              <w:numPr>
                <w:ilvl w:val="0"/>
                <w:numId w:val="12"/>
              </w:numPr>
              <w:ind w:left="288" w:hanging="270"/>
            </w:pPr>
            <w:r>
              <w:t>The teacher depends just as much on the students to do their part as the students depend on the teacher.</w:t>
            </w:r>
          </w:p>
          <w:p w:rsidR="00672D31" w:rsidRDefault="00672D31" w:rsidP="00672D31">
            <w:pPr>
              <w:pStyle w:val="ListParagraph"/>
              <w:numPr>
                <w:ilvl w:val="0"/>
                <w:numId w:val="12"/>
              </w:numPr>
              <w:ind w:left="288" w:hanging="270"/>
            </w:pPr>
            <w:r>
              <w:t>The teacher and the students enjoy the learning process and have fun while learning.</w:t>
            </w:r>
          </w:p>
          <w:p w:rsidR="00672D31" w:rsidRPr="00510D3F" w:rsidRDefault="00672D31" w:rsidP="00672D31">
            <w:pPr>
              <w:pStyle w:val="ListParagraph"/>
              <w:numPr>
                <w:ilvl w:val="0"/>
                <w:numId w:val="12"/>
              </w:numPr>
              <w:ind w:left="288" w:hanging="270"/>
            </w:pPr>
            <w:r>
              <w:t>The teacher solicits the concerns and opinions of the students to adjust classroom activities.</w:t>
            </w:r>
          </w:p>
        </w:tc>
        <w:tc>
          <w:tcPr>
            <w:tcW w:w="3128" w:type="dxa"/>
          </w:tcPr>
          <w:p w:rsidR="00672D31" w:rsidRDefault="00672D31" w:rsidP="00672D31">
            <w:pPr>
              <w:pStyle w:val="ListParagraph"/>
              <w:numPr>
                <w:ilvl w:val="0"/>
                <w:numId w:val="13"/>
              </w:numPr>
              <w:ind w:left="288" w:hanging="270"/>
            </w:pPr>
            <w:r w:rsidRPr="00510D3F">
              <w:t>The teacher interacts with</w:t>
            </w:r>
            <w:r>
              <w:t xml:space="preserve"> students as individuals.</w:t>
            </w:r>
          </w:p>
          <w:p w:rsidR="00672D31" w:rsidRPr="005F0C82" w:rsidRDefault="00672D31" w:rsidP="00672D31">
            <w:pPr>
              <w:pStyle w:val="ListParagraph"/>
              <w:numPr>
                <w:ilvl w:val="0"/>
                <w:numId w:val="13"/>
              </w:numPr>
              <w:ind w:left="288" w:hanging="270"/>
            </w:pPr>
            <w:r>
              <w:t>Teacher addresses students with the understanding that the students possess intelligence and the infinite capacity to learn.</w:t>
            </w:r>
          </w:p>
          <w:p w:rsidR="00672D31" w:rsidRDefault="00672D31" w:rsidP="00672D31">
            <w:pPr>
              <w:pStyle w:val="ListParagraph"/>
              <w:numPr>
                <w:ilvl w:val="0"/>
                <w:numId w:val="13"/>
              </w:numPr>
              <w:ind w:left="288" w:hanging="270"/>
            </w:pPr>
            <w:r>
              <w:t xml:space="preserve">The teacher </w:t>
            </w:r>
            <w:proofErr w:type="gramStart"/>
            <w:r>
              <w:t>interacts</w:t>
            </w:r>
            <w:proofErr w:type="gramEnd"/>
            <w:r>
              <w:t xml:space="preserve"> the same with all students regardless of ethnicity, gender or economic status.</w:t>
            </w:r>
          </w:p>
          <w:p w:rsidR="00672D31" w:rsidRDefault="00672D31" w:rsidP="00672D31">
            <w:pPr>
              <w:pStyle w:val="ListParagraph"/>
              <w:numPr>
                <w:ilvl w:val="0"/>
                <w:numId w:val="13"/>
              </w:numPr>
              <w:ind w:left="288" w:hanging="270"/>
            </w:pPr>
            <w:r>
              <w:t>The teacher depends on the students to do their part.</w:t>
            </w:r>
          </w:p>
          <w:p w:rsidR="00672D31" w:rsidRPr="00510D3F" w:rsidRDefault="00672D31" w:rsidP="00672D31">
            <w:pPr>
              <w:pStyle w:val="ListParagraph"/>
              <w:numPr>
                <w:ilvl w:val="0"/>
                <w:numId w:val="13"/>
              </w:numPr>
              <w:ind w:left="288" w:hanging="270"/>
            </w:pPr>
            <w:r>
              <w:t>The teacher and the students enjoy the learning process and have fun while learning.</w:t>
            </w:r>
          </w:p>
        </w:tc>
        <w:tc>
          <w:tcPr>
            <w:tcW w:w="2885" w:type="dxa"/>
          </w:tcPr>
          <w:p w:rsidR="00672D31" w:rsidRDefault="00672D31" w:rsidP="00672D31">
            <w:pPr>
              <w:pStyle w:val="ListParagraph"/>
              <w:numPr>
                <w:ilvl w:val="0"/>
                <w:numId w:val="14"/>
              </w:numPr>
              <w:ind w:left="288" w:hanging="270"/>
            </w:pPr>
            <w:r>
              <w:t>The teacher interacts with the students as a group.</w:t>
            </w:r>
          </w:p>
          <w:p w:rsidR="00672D31" w:rsidRDefault="00672D31" w:rsidP="00672D31">
            <w:pPr>
              <w:pStyle w:val="ListParagraph"/>
              <w:numPr>
                <w:ilvl w:val="0"/>
                <w:numId w:val="14"/>
              </w:numPr>
              <w:ind w:left="288" w:hanging="270"/>
            </w:pPr>
            <w:r>
              <w:t>Teacher addresses students at their grade level and level of understanding.</w:t>
            </w:r>
          </w:p>
          <w:p w:rsidR="00672D31" w:rsidRDefault="00672D31" w:rsidP="00D97537"/>
          <w:p w:rsidR="00672D31" w:rsidRPr="00792C0E" w:rsidRDefault="00672D31" w:rsidP="00D97537"/>
          <w:p w:rsidR="00672D31" w:rsidRDefault="00672D31" w:rsidP="00672D31">
            <w:pPr>
              <w:pStyle w:val="ListParagraph"/>
              <w:numPr>
                <w:ilvl w:val="0"/>
                <w:numId w:val="14"/>
              </w:numPr>
              <w:ind w:left="288" w:hanging="270"/>
            </w:pPr>
            <w:r>
              <w:t xml:space="preserve">The teacher interacts with all students regardless of ethnicity, gender, or economic status according to their needs. </w:t>
            </w:r>
          </w:p>
          <w:p w:rsidR="00672D31" w:rsidRDefault="00672D31" w:rsidP="00D97537"/>
          <w:p w:rsidR="00672D31" w:rsidRPr="00792C0E" w:rsidRDefault="00672D31" w:rsidP="00D97537"/>
          <w:p w:rsidR="00672D31" w:rsidRPr="00510D3F" w:rsidRDefault="00672D31" w:rsidP="00672D31">
            <w:pPr>
              <w:pStyle w:val="ListParagraph"/>
              <w:numPr>
                <w:ilvl w:val="0"/>
                <w:numId w:val="14"/>
              </w:numPr>
              <w:ind w:left="288" w:hanging="270"/>
            </w:pPr>
            <w:r>
              <w:t>The teacher periodically attempts to help the students enjoy the learning process and have fun while learning.</w:t>
            </w:r>
          </w:p>
        </w:tc>
      </w:tr>
    </w:tbl>
    <w:p w:rsidR="00672D31" w:rsidRDefault="00672D31">
      <w:r>
        <w:br w:type="page"/>
      </w:r>
    </w:p>
    <w:p w:rsidR="005071E7" w:rsidRDefault="005071E7" w:rsidP="005071E7">
      <w:pPr>
        <w:jc w:val="center"/>
      </w:pPr>
      <w:r>
        <w:lastRenderedPageBreak/>
        <w:t>FIRED UP!!!  SUCCESS BY ARIC BOSTICK</w:t>
      </w:r>
    </w:p>
    <w:p w:rsidR="003E3969" w:rsidRDefault="00BB14DD">
      <w:r w:rsidRPr="00DB08BA">
        <w:rPr>
          <w:b/>
        </w:rPr>
        <w:t>FUEL</w:t>
      </w:r>
      <w:r>
        <w:t>:  What fuels your tank?</w:t>
      </w:r>
    </w:p>
    <w:p w:rsidR="00BB14DD" w:rsidRDefault="00BB14DD" w:rsidP="00BB14DD">
      <w:pPr>
        <w:pStyle w:val="ListParagraph"/>
        <w:numPr>
          <w:ilvl w:val="0"/>
          <w:numId w:val="1"/>
        </w:numPr>
        <w:spacing w:line="720" w:lineRule="auto"/>
      </w:pPr>
      <w:r>
        <w:t xml:space="preserve"> Why do you do what you do?</w:t>
      </w:r>
    </w:p>
    <w:p w:rsidR="005071E7" w:rsidRDefault="005071E7" w:rsidP="005071E7">
      <w:pPr>
        <w:pStyle w:val="ListParagraph"/>
        <w:spacing w:line="720" w:lineRule="auto"/>
        <w:ind w:left="1080"/>
      </w:pPr>
    </w:p>
    <w:p w:rsidR="00BB14DD" w:rsidRDefault="00BB14DD" w:rsidP="00BB14DD">
      <w:pPr>
        <w:pStyle w:val="ListParagraph"/>
        <w:numPr>
          <w:ilvl w:val="0"/>
          <w:numId w:val="1"/>
        </w:numPr>
        <w:spacing w:line="720" w:lineRule="auto"/>
      </w:pPr>
      <w:r>
        <w:t xml:space="preserve">What is your gift to the world, your students, </w:t>
      </w:r>
      <w:proofErr w:type="gramStart"/>
      <w:r>
        <w:t>your</w:t>
      </w:r>
      <w:proofErr w:type="gramEnd"/>
      <w:r>
        <w:t xml:space="preserve"> school?</w:t>
      </w:r>
    </w:p>
    <w:p w:rsidR="005071E7" w:rsidRDefault="005071E7" w:rsidP="005071E7">
      <w:pPr>
        <w:pStyle w:val="ListParagraph"/>
      </w:pPr>
    </w:p>
    <w:p w:rsidR="005071E7" w:rsidRDefault="005071E7" w:rsidP="005071E7">
      <w:pPr>
        <w:pStyle w:val="ListParagraph"/>
        <w:spacing w:line="720" w:lineRule="auto"/>
        <w:ind w:left="1080"/>
      </w:pPr>
    </w:p>
    <w:p w:rsidR="00BB14DD" w:rsidRDefault="00BB14DD" w:rsidP="00BB14DD">
      <w:pPr>
        <w:pStyle w:val="ListParagraph"/>
        <w:numPr>
          <w:ilvl w:val="0"/>
          <w:numId w:val="1"/>
        </w:numPr>
        <w:spacing w:line="720" w:lineRule="auto"/>
      </w:pPr>
      <w:r>
        <w:t>What would you do if you could not fail?  YOUR BIG DREAM IS TO…..</w:t>
      </w:r>
    </w:p>
    <w:p w:rsidR="005071E7" w:rsidRDefault="005071E7" w:rsidP="005071E7">
      <w:pPr>
        <w:pStyle w:val="ListParagraph"/>
        <w:spacing w:line="720" w:lineRule="auto"/>
        <w:ind w:left="1080"/>
      </w:pPr>
    </w:p>
    <w:p w:rsidR="00BB14DD" w:rsidRDefault="00BB14DD" w:rsidP="00BB14DD">
      <w:pPr>
        <w:spacing w:line="240" w:lineRule="auto"/>
      </w:pPr>
      <w:r w:rsidRPr="00DB08BA">
        <w:rPr>
          <w:b/>
        </w:rPr>
        <w:t>INVENTORY</w:t>
      </w:r>
      <w:r>
        <w:t>:  Take Stock of Your Life!</w:t>
      </w:r>
    </w:p>
    <w:p w:rsidR="00BB14DD" w:rsidRDefault="00BB14DD" w:rsidP="00BB14DD">
      <w:pPr>
        <w:pStyle w:val="ListParagraph"/>
        <w:numPr>
          <w:ilvl w:val="0"/>
          <w:numId w:val="2"/>
        </w:numPr>
        <w:spacing w:line="720" w:lineRule="auto"/>
      </w:pPr>
      <w:r>
        <w:t>What is great about being you?  (What are your strengths?)</w:t>
      </w:r>
    </w:p>
    <w:p w:rsidR="00BB14DD" w:rsidRDefault="00BB14DD" w:rsidP="00BB14DD">
      <w:pPr>
        <w:pStyle w:val="ListParagraph"/>
        <w:numPr>
          <w:ilvl w:val="0"/>
          <w:numId w:val="2"/>
        </w:numPr>
        <w:spacing w:line="720" w:lineRule="auto"/>
      </w:pPr>
      <w:r>
        <w:t>What areas need improvement?</w:t>
      </w:r>
    </w:p>
    <w:p w:rsidR="00BB14DD" w:rsidRDefault="00BB14DD" w:rsidP="00BB14DD">
      <w:pPr>
        <w:pStyle w:val="ListParagraph"/>
        <w:numPr>
          <w:ilvl w:val="0"/>
          <w:numId w:val="2"/>
        </w:numPr>
        <w:spacing w:line="720" w:lineRule="auto"/>
      </w:pPr>
      <w:r>
        <w:t>What habits, resentments or fears are holding you back?</w:t>
      </w:r>
    </w:p>
    <w:p w:rsidR="00BB14DD" w:rsidRDefault="00BB14DD" w:rsidP="00BB14DD">
      <w:pPr>
        <w:spacing w:line="240" w:lineRule="auto"/>
      </w:pPr>
      <w:r w:rsidRPr="00DB08BA">
        <w:rPr>
          <w:b/>
        </w:rPr>
        <w:t>REFRAME</w:t>
      </w:r>
      <w:r>
        <w:t>:  Shift your perspective!</w:t>
      </w:r>
    </w:p>
    <w:p w:rsidR="00BB14DD" w:rsidRDefault="00BB14DD" w:rsidP="00BB14DD">
      <w:pPr>
        <w:pStyle w:val="ListParagraph"/>
        <w:numPr>
          <w:ilvl w:val="0"/>
          <w:numId w:val="3"/>
        </w:numPr>
        <w:spacing w:line="240" w:lineRule="auto"/>
      </w:pPr>
      <w:r>
        <w:t xml:space="preserve"> A miracle is a shift in perspective; how can you see you, work, your students, your peers, your life, etc. differently?</w:t>
      </w:r>
    </w:p>
    <w:p w:rsidR="005071E7" w:rsidRDefault="005071E7" w:rsidP="005071E7">
      <w:pPr>
        <w:pStyle w:val="ListParagraph"/>
        <w:spacing w:line="240" w:lineRule="auto"/>
      </w:pPr>
    </w:p>
    <w:p w:rsidR="00BB14DD" w:rsidRDefault="00BB14DD" w:rsidP="00BB14DD">
      <w:pPr>
        <w:spacing w:line="240" w:lineRule="auto"/>
      </w:pPr>
    </w:p>
    <w:p w:rsidR="00BB14DD" w:rsidRDefault="00BB14DD" w:rsidP="00BB14DD">
      <w:pPr>
        <w:pStyle w:val="ListParagraph"/>
        <w:numPr>
          <w:ilvl w:val="0"/>
          <w:numId w:val="3"/>
        </w:numPr>
        <w:spacing w:line="720" w:lineRule="auto"/>
      </w:pPr>
      <w:r>
        <w:t>List 3 of your major accomplishments (life, work, family, community service).</w:t>
      </w:r>
    </w:p>
    <w:p w:rsidR="005071E7" w:rsidRDefault="005071E7" w:rsidP="005071E7">
      <w:pPr>
        <w:pStyle w:val="ListParagraph"/>
      </w:pPr>
    </w:p>
    <w:p w:rsidR="005071E7" w:rsidRDefault="005071E7" w:rsidP="005071E7">
      <w:pPr>
        <w:pStyle w:val="ListParagraph"/>
        <w:spacing w:line="720" w:lineRule="auto"/>
      </w:pPr>
    </w:p>
    <w:p w:rsidR="00BB14DD" w:rsidRDefault="00BB14DD" w:rsidP="00BB14DD">
      <w:pPr>
        <w:pStyle w:val="ListParagraph"/>
        <w:numPr>
          <w:ilvl w:val="0"/>
          <w:numId w:val="3"/>
        </w:numPr>
        <w:spacing w:line="720" w:lineRule="auto"/>
      </w:pPr>
      <w:r>
        <w:t xml:space="preserve">List 3 things you LOVE about your job, your students, </w:t>
      </w:r>
      <w:proofErr w:type="gramStart"/>
      <w:r>
        <w:t>your</w:t>
      </w:r>
      <w:proofErr w:type="gramEnd"/>
      <w:r>
        <w:t xml:space="preserve"> life.</w:t>
      </w:r>
    </w:p>
    <w:p w:rsidR="005071E7" w:rsidRDefault="005071E7" w:rsidP="005071E7">
      <w:pPr>
        <w:pStyle w:val="ListParagraph"/>
        <w:spacing w:line="720" w:lineRule="auto"/>
      </w:pPr>
    </w:p>
    <w:p w:rsidR="00BB14DD" w:rsidRDefault="00BB14DD" w:rsidP="00DB08BA">
      <w:pPr>
        <w:spacing w:line="360" w:lineRule="auto"/>
      </w:pPr>
      <w:r w:rsidRPr="00DB08BA">
        <w:rPr>
          <w:b/>
        </w:rPr>
        <w:lastRenderedPageBreak/>
        <w:t>ENERGIZE</w:t>
      </w:r>
      <w:r>
        <w:t>:  Exercise, Get R&amp;R, Eat Well</w:t>
      </w:r>
    </w:p>
    <w:p w:rsidR="00BB14DD" w:rsidRDefault="00BB14DD" w:rsidP="00DB08BA">
      <w:pPr>
        <w:pStyle w:val="ListParagraph"/>
        <w:numPr>
          <w:ilvl w:val="0"/>
          <w:numId w:val="4"/>
        </w:numPr>
        <w:spacing w:line="240" w:lineRule="auto"/>
      </w:pPr>
      <w:r>
        <w:t xml:space="preserve"> What old habit can you replace with a new one?</w:t>
      </w:r>
    </w:p>
    <w:p w:rsidR="00DB08BA" w:rsidRDefault="00DB08BA" w:rsidP="00DB08BA">
      <w:pPr>
        <w:spacing w:line="240" w:lineRule="auto"/>
      </w:pPr>
    </w:p>
    <w:p w:rsidR="00DB08BA" w:rsidRDefault="00DB08BA" w:rsidP="00DB08BA">
      <w:pPr>
        <w:spacing w:line="240" w:lineRule="auto"/>
      </w:pPr>
    </w:p>
    <w:p w:rsidR="00DB08BA" w:rsidRDefault="00DB08BA" w:rsidP="00DB08BA">
      <w:pPr>
        <w:spacing w:line="240" w:lineRule="auto"/>
      </w:pPr>
    </w:p>
    <w:p w:rsidR="00DB08BA" w:rsidRDefault="00DB08BA" w:rsidP="00DB08BA">
      <w:pPr>
        <w:spacing w:line="240" w:lineRule="auto"/>
      </w:pPr>
    </w:p>
    <w:p w:rsidR="00BB14DD" w:rsidRDefault="00BB14DD" w:rsidP="00DB08BA">
      <w:pPr>
        <w:spacing w:line="240" w:lineRule="auto"/>
      </w:pPr>
      <w:r w:rsidRPr="00DB08BA">
        <w:rPr>
          <w:b/>
        </w:rPr>
        <w:t>DECLARE</w:t>
      </w:r>
      <w:r>
        <w:t>:  What’s Your Mission?</w:t>
      </w:r>
    </w:p>
    <w:p w:rsidR="00BB14DD" w:rsidRDefault="00BB14DD" w:rsidP="00DB08BA">
      <w:pPr>
        <w:pStyle w:val="ListParagraph"/>
        <w:numPr>
          <w:ilvl w:val="0"/>
          <w:numId w:val="5"/>
        </w:numPr>
        <w:spacing w:line="240" w:lineRule="auto"/>
      </w:pPr>
      <w:r>
        <w:t xml:space="preserve"> Visualize where you want to be in five years?</w:t>
      </w:r>
    </w:p>
    <w:p w:rsidR="00DB08BA" w:rsidRDefault="00DB08BA" w:rsidP="00DB08BA">
      <w:pPr>
        <w:spacing w:line="240" w:lineRule="auto"/>
      </w:pPr>
    </w:p>
    <w:p w:rsidR="00DB08BA" w:rsidRDefault="00DB08BA" w:rsidP="00DB08BA">
      <w:pPr>
        <w:spacing w:line="240" w:lineRule="auto"/>
      </w:pPr>
    </w:p>
    <w:p w:rsidR="00DB08BA" w:rsidRDefault="00DB08BA" w:rsidP="00DB08BA">
      <w:pPr>
        <w:spacing w:line="240" w:lineRule="auto"/>
      </w:pPr>
    </w:p>
    <w:p w:rsidR="00BB14DD" w:rsidRDefault="00BB14DD" w:rsidP="00DB08BA">
      <w:pPr>
        <w:pStyle w:val="ListParagraph"/>
        <w:numPr>
          <w:ilvl w:val="0"/>
          <w:numId w:val="5"/>
        </w:numPr>
        <w:spacing w:line="240" w:lineRule="auto"/>
      </w:pPr>
      <w:r>
        <w:t>Write 3 affirmations and declarations you want to hear come out of your mouth every day.</w:t>
      </w:r>
    </w:p>
    <w:p w:rsidR="00DB08BA" w:rsidRDefault="00DB08BA" w:rsidP="00DB08BA">
      <w:pPr>
        <w:spacing w:line="240" w:lineRule="auto"/>
      </w:pPr>
    </w:p>
    <w:p w:rsidR="00DB08BA" w:rsidRDefault="00DB08BA" w:rsidP="00DB08BA">
      <w:pPr>
        <w:spacing w:line="240" w:lineRule="auto"/>
      </w:pPr>
    </w:p>
    <w:p w:rsidR="00DB08BA" w:rsidRDefault="00DB08BA" w:rsidP="00DB08BA">
      <w:pPr>
        <w:spacing w:line="240" w:lineRule="auto"/>
      </w:pPr>
    </w:p>
    <w:p w:rsidR="00DB08BA" w:rsidRDefault="00DB08BA" w:rsidP="00DB08BA">
      <w:pPr>
        <w:spacing w:line="240" w:lineRule="auto"/>
      </w:pPr>
    </w:p>
    <w:p w:rsidR="00BB14DD" w:rsidRDefault="00BB14DD" w:rsidP="00DB08BA">
      <w:pPr>
        <w:spacing w:line="240" w:lineRule="auto"/>
      </w:pPr>
      <w:r w:rsidRPr="00DB08BA">
        <w:rPr>
          <w:b/>
        </w:rPr>
        <w:t>UNDERSTAND</w:t>
      </w:r>
      <w:r>
        <w:t>:  Step into Someone Else’s Shoes</w:t>
      </w:r>
    </w:p>
    <w:p w:rsidR="00BB14DD" w:rsidRDefault="00BB14DD" w:rsidP="00DB08BA">
      <w:pPr>
        <w:pStyle w:val="ListParagraph"/>
        <w:numPr>
          <w:ilvl w:val="0"/>
          <w:numId w:val="6"/>
        </w:numPr>
        <w:spacing w:line="240" w:lineRule="auto"/>
      </w:pPr>
      <w:r>
        <w:t xml:space="preserve"> Challenge yourself to smile at every person you come across today and reflect on the reaction you receive.</w:t>
      </w:r>
    </w:p>
    <w:p w:rsidR="00DB08BA" w:rsidRDefault="00DB08BA" w:rsidP="00DB08BA">
      <w:pPr>
        <w:spacing w:line="240" w:lineRule="auto"/>
      </w:pPr>
    </w:p>
    <w:p w:rsidR="00DB08BA" w:rsidRDefault="00DB08BA" w:rsidP="00DB08BA">
      <w:pPr>
        <w:spacing w:line="240" w:lineRule="auto"/>
      </w:pPr>
    </w:p>
    <w:p w:rsidR="00DB08BA" w:rsidRDefault="00DB08BA" w:rsidP="00DB08BA">
      <w:pPr>
        <w:spacing w:line="240" w:lineRule="auto"/>
      </w:pPr>
    </w:p>
    <w:p w:rsidR="00BB14DD" w:rsidRDefault="005071E7" w:rsidP="00DB08BA">
      <w:pPr>
        <w:pStyle w:val="ListParagraph"/>
        <w:numPr>
          <w:ilvl w:val="0"/>
          <w:numId w:val="6"/>
        </w:numPr>
        <w:spacing w:line="240" w:lineRule="auto"/>
      </w:pPr>
      <w:r>
        <w:t>Write a note or make a call to anyone to whom you want to show appreciation, care or concern.</w:t>
      </w:r>
    </w:p>
    <w:p w:rsidR="00DB08BA" w:rsidRDefault="00DB08BA" w:rsidP="00DB08BA">
      <w:pPr>
        <w:spacing w:line="240" w:lineRule="auto"/>
      </w:pPr>
    </w:p>
    <w:p w:rsidR="00DB08BA" w:rsidRDefault="00DB08BA" w:rsidP="00DB08BA">
      <w:pPr>
        <w:spacing w:line="240" w:lineRule="auto"/>
      </w:pPr>
    </w:p>
    <w:p w:rsidR="005071E7" w:rsidRDefault="005071E7" w:rsidP="00DB08BA">
      <w:pPr>
        <w:spacing w:line="240" w:lineRule="auto"/>
      </w:pPr>
    </w:p>
    <w:p w:rsidR="005071E7" w:rsidRDefault="005071E7" w:rsidP="00DB08BA">
      <w:pPr>
        <w:spacing w:line="240" w:lineRule="auto"/>
      </w:pPr>
    </w:p>
    <w:p w:rsidR="005071E7" w:rsidRDefault="005071E7" w:rsidP="00DB08BA">
      <w:pPr>
        <w:spacing w:line="240" w:lineRule="auto"/>
      </w:pPr>
      <w:r w:rsidRPr="00DB08BA">
        <w:rPr>
          <w:b/>
        </w:rPr>
        <w:t>PRESENT</w:t>
      </w:r>
      <w:r>
        <w:t>:  Live Here and Now</w:t>
      </w:r>
    </w:p>
    <w:p w:rsidR="005071E7" w:rsidRDefault="005071E7" w:rsidP="00DB08BA">
      <w:pPr>
        <w:pStyle w:val="ListParagraph"/>
        <w:numPr>
          <w:ilvl w:val="0"/>
          <w:numId w:val="7"/>
        </w:numPr>
        <w:spacing w:line="240" w:lineRule="auto"/>
      </w:pPr>
      <w:r>
        <w:t xml:space="preserve"> STOP.  BREATHE.  BE IN THE PRESENT MOMENT.  BE FIRED UP!!!  </w:t>
      </w:r>
    </w:p>
    <w:p w:rsidR="005071E7" w:rsidRDefault="005071E7" w:rsidP="00DB08BA">
      <w:pPr>
        <w:spacing w:line="240" w:lineRule="auto"/>
      </w:pPr>
    </w:p>
    <w:p w:rsidR="005071E7" w:rsidRDefault="005071E7" w:rsidP="005071E7">
      <w:pPr>
        <w:spacing w:line="720" w:lineRule="auto"/>
      </w:pPr>
    </w:p>
    <w:p w:rsidR="00D6270C" w:rsidRDefault="00D6270C" w:rsidP="005071E7">
      <w:pPr>
        <w:spacing w:line="720" w:lineRule="auto"/>
        <w:rPr>
          <w:noProof/>
        </w:rPr>
      </w:pPr>
    </w:p>
    <w:p w:rsidR="00E332E7" w:rsidRDefault="00E332E7" w:rsidP="005071E7">
      <w:pPr>
        <w:spacing w:line="720" w:lineRule="auto"/>
      </w:pPr>
      <w:bookmarkStart w:id="0" w:name="_GoBack"/>
      <w:bookmarkEnd w:id="0"/>
      <w:r>
        <w:rPr>
          <w:noProof/>
        </w:rPr>
        <w:drawing>
          <wp:anchor distT="0" distB="0" distL="114300" distR="114300" simplePos="0" relativeHeight="251658240" behindDoc="0" locked="0" layoutInCell="1" allowOverlap="1">
            <wp:simplePos x="0" y="0"/>
            <wp:positionH relativeFrom="column">
              <wp:posOffset>-10886</wp:posOffset>
            </wp:positionH>
            <wp:positionV relativeFrom="paragraph">
              <wp:posOffset>43543</wp:posOffset>
            </wp:positionV>
            <wp:extent cx="6685632" cy="8837661"/>
            <wp:effectExtent l="0" t="0" r="1270" b="1905"/>
            <wp:wrapNone/>
            <wp:docPr id="1" name="Picture 1" descr="http://qedfoundation.org/wp-content/uploads/2012/12/dweck_mind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edfoundation.org/wp-content/uploads/2012/12/dweck_mindse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86778" cy="8839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332E7" w:rsidSect="00BB14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40E8"/>
    <w:multiLevelType w:val="hybridMultilevel"/>
    <w:tmpl w:val="2EBC5A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62DAC"/>
    <w:multiLevelType w:val="hybridMultilevel"/>
    <w:tmpl w:val="3334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02064"/>
    <w:multiLevelType w:val="hybridMultilevel"/>
    <w:tmpl w:val="B03C6FC6"/>
    <w:lvl w:ilvl="0" w:tplc="95903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657074"/>
    <w:multiLevelType w:val="hybridMultilevel"/>
    <w:tmpl w:val="94028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605E40"/>
    <w:multiLevelType w:val="hybridMultilevel"/>
    <w:tmpl w:val="28C0D224"/>
    <w:lvl w:ilvl="0" w:tplc="9DF666FA">
      <w:start w:val="3"/>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62B12"/>
    <w:multiLevelType w:val="hybridMultilevel"/>
    <w:tmpl w:val="02E09B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83D3E"/>
    <w:multiLevelType w:val="hybridMultilevel"/>
    <w:tmpl w:val="1A020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85B13"/>
    <w:multiLevelType w:val="hybridMultilevel"/>
    <w:tmpl w:val="65A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050612"/>
    <w:multiLevelType w:val="hybridMultilevel"/>
    <w:tmpl w:val="69CC2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976054"/>
    <w:multiLevelType w:val="hybridMultilevel"/>
    <w:tmpl w:val="A80E8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74456"/>
    <w:multiLevelType w:val="hybridMultilevel"/>
    <w:tmpl w:val="AEC8A58C"/>
    <w:lvl w:ilvl="0" w:tplc="195C3BC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BC1923"/>
    <w:multiLevelType w:val="hybridMultilevel"/>
    <w:tmpl w:val="2C809D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660D9E"/>
    <w:multiLevelType w:val="hybridMultilevel"/>
    <w:tmpl w:val="D68E89A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31C18F5"/>
    <w:multiLevelType w:val="hybridMultilevel"/>
    <w:tmpl w:val="CA84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2B17D3"/>
    <w:multiLevelType w:val="hybridMultilevel"/>
    <w:tmpl w:val="B5B8F236"/>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F494CC7"/>
    <w:multiLevelType w:val="hybridMultilevel"/>
    <w:tmpl w:val="56D6A5BC"/>
    <w:lvl w:ilvl="0" w:tplc="9AFC1A5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EC2617"/>
    <w:multiLevelType w:val="hybridMultilevel"/>
    <w:tmpl w:val="EF1A6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B0E47"/>
    <w:multiLevelType w:val="hybridMultilevel"/>
    <w:tmpl w:val="41B8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72F0F"/>
    <w:multiLevelType w:val="hybridMultilevel"/>
    <w:tmpl w:val="09C4E1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6"/>
  </w:num>
  <w:num w:numId="4">
    <w:abstractNumId w:val="1"/>
  </w:num>
  <w:num w:numId="5">
    <w:abstractNumId w:val="13"/>
  </w:num>
  <w:num w:numId="6">
    <w:abstractNumId w:val="8"/>
  </w:num>
  <w:num w:numId="7">
    <w:abstractNumId w:val="16"/>
  </w:num>
  <w:num w:numId="8">
    <w:abstractNumId w:val="0"/>
  </w:num>
  <w:num w:numId="9">
    <w:abstractNumId w:val="3"/>
  </w:num>
  <w:num w:numId="10">
    <w:abstractNumId w:val="9"/>
  </w:num>
  <w:num w:numId="11">
    <w:abstractNumId w:val="7"/>
  </w:num>
  <w:num w:numId="12">
    <w:abstractNumId w:val="18"/>
  </w:num>
  <w:num w:numId="13">
    <w:abstractNumId w:val="5"/>
  </w:num>
  <w:num w:numId="14">
    <w:abstractNumId w:val="11"/>
  </w:num>
  <w:num w:numId="15">
    <w:abstractNumId w:val="12"/>
  </w:num>
  <w:num w:numId="16">
    <w:abstractNumId w:val="14"/>
  </w:num>
  <w:num w:numId="17">
    <w:abstractNumId w:val="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4DD"/>
    <w:rsid w:val="0001294E"/>
    <w:rsid w:val="00250205"/>
    <w:rsid w:val="003E3969"/>
    <w:rsid w:val="004D452A"/>
    <w:rsid w:val="005071E7"/>
    <w:rsid w:val="0063687D"/>
    <w:rsid w:val="006528CC"/>
    <w:rsid w:val="00672D31"/>
    <w:rsid w:val="00B04A0D"/>
    <w:rsid w:val="00BB14DD"/>
    <w:rsid w:val="00D6270C"/>
    <w:rsid w:val="00DB08BA"/>
    <w:rsid w:val="00E3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DD"/>
    <w:pPr>
      <w:ind w:left="720"/>
      <w:contextualSpacing/>
    </w:pPr>
  </w:style>
  <w:style w:type="table" w:styleId="TableGrid">
    <w:name w:val="Table Grid"/>
    <w:basedOn w:val="TableNormal"/>
    <w:uiPriority w:val="59"/>
    <w:rsid w:val="0067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DD"/>
    <w:pPr>
      <w:ind w:left="720"/>
      <w:contextualSpacing/>
    </w:pPr>
  </w:style>
  <w:style w:type="table" w:styleId="TableGrid">
    <w:name w:val="Table Grid"/>
    <w:basedOn w:val="TableNormal"/>
    <w:uiPriority w:val="59"/>
    <w:rsid w:val="00672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3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2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 Lead Teacher</dc:creator>
  <cp:lastModifiedBy>CEC Lead Teacher</cp:lastModifiedBy>
  <cp:revision>5</cp:revision>
  <cp:lastPrinted>2014-06-20T20:01:00Z</cp:lastPrinted>
  <dcterms:created xsi:type="dcterms:W3CDTF">2014-06-20T02:05:00Z</dcterms:created>
  <dcterms:modified xsi:type="dcterms:W3CDTF">2014-06-20T20:11:00Z</dcterms:modified>
</cp:coreProperties>
</file>